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bookmarkStart w:id="0" w:name="_GoBack"/>
      <w:bookmarkEnd w:id="0"/>
      <w:r w:rsidR="0077776C" w:rsidRPr="0077776C">
        <w:rPr>
          <w:rFonts w:ascii="Times New Roman" w:hAnsi="Times New Roman" w:cs="Times New Roman"/>
          <w:b/>
          <w:i/>
          <w:szCs w:val="22"/>
          <w:u w:val="single"/>
        </w:rPr>
        <w:t xml:space="preserve">МБОУ «Навлинская СОШ №2» </w:t>
      </w:r>
      <w:r w:rsidR="00417D88" w:rsidRPr="0077776C">
        <w:rPr>
          <w:rFonts w:ascii="Times New Roman" w:hAnsi="Times New Roman" w:cs="Times New Roman"/>
          <w:szCs w:val="22"/>
        </w:rPr>
        <w:t xml:space="preserve"> </w:t>
      </w:r>
      <w:r w:rsidRPr="0077776C">
        <w:rPr>
          <w:rFonts w:ascii="Times New Roman" w:hAnsi="Times New Roman" w:cs="Times New Roman"/>
          <w:szCs w:val="22"/>
        </w:rPr>
        <w:t>(</w:t>
      </w:r>
      <w:r w:rsidRPr="0080339E">
        <w:rPr>
          <w:rFonts w:ascii="Times New Roman" w:hAnsi="Times New Roman" w:cs="Times New Roman"/>
          <w:szCs w:val="22"/>
        </w:rPr>
        <w:t>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</w:t>
      </w:r>
      <w:proofErr w:type="gramStart"/>
      <w:r w:rsidRPr="0080339E">
        <w:rPr>
          <w:rFonts w:ascii="Times New Roman" w:hAnsi="Times New Roman" w:cs="Times New Roman"/>
          <w:szCs w:val="22"/>
        </w:rPr>
        <w:t>ии о е</w:t>
      </w:r>
      <w:proofErr w:type="gramEnd"/>
      <w:r w:rsidRPr="0080339E">
        <w:rPr>
          <w:rFonts w:ascii="Times New Roman" w:hAnsi="Times New Roman" w:cs="Times New Roman"/>
          <w:szCs w:val="22"/>
        </w:rPr>
        <w:t>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lastRenderedPageBreak/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0339E">
        <w:rPr>
          <w:rFonts w:ascii="Times New Roman" w:hAnsi="Times New Roman" w:cs="Times New Roman"/>
          <w:szCs w:val="22"/>
        </w:rPr>
        <w:t>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  <w:proofErr w:type="gramEnd"/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</w:t>
      </w:r>
      <w:proofErr w:type="gramStart"/>
      <w:r w:rsidRPr="0080339E">
        <w:rPr>
          <w:rFonts w:ascii="Times New Roman" w:hAnsi="Times New Roman" w:cs="Times New Roman"/>
          <w:szCs w:val="22"/>
        </w:rPr>
        <w:t>укажите</w:t>
      </w:r>
      <w:proofErr w:type="gramEnd"/>
      <w:r w:rsidRPr="0080339E">
        <w:rPr>
          <w:rFonts w:ascii="Times New Roman" w:hAnsi="Times New Roman" w:cs="Times New Roman"/>
          <w:szCs w:val="22"/>
        </w:rPr>
        <w:t xml:space="preserve">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D"/>
    <w:rsid w:val="00055A5B"/>
    <w:rsid w:val="00086D03"/>
    <w:rsid w:val="00135B48"/>
    <w:rsid w:val="002C0930"/>
    <w:rsid w:val="00417D88"/>
    <w:rsid w:val="004A6E10"/>
    <w:rsid w:val="004B6F19"/>
    <w:rsid w:val="004D2214"/>
    <w:rsid w:val="00703343"/>
    <w:rsid w:val="00742C8D"/>
    <w:rsid w:val="0077776C"/>
    <w:rsid w:val="007941A1"/>
    <w:rsid w:val="008E46A9"/>
    <w:rsid w:val="008F2894"/>
    <w:rsid w:val="0096482A"/>
    <w:rsid w:val="009E7D2A"/>
    <w:rsid w:val="00A50797"/>
    <w:rsid w:val="00AB2EFC"/>
    <w:rsid w:val="00B17F93"/>
    <w:rsid w:val="00B247A7"/>
    <w:rsid w:val="00B31373"/>
    <w:rsid w:val="00BA4E52"/>
    <w:rsid w:val="00C914E7"/>
    <w:rsid w:val="00DD56A2"/>
    <w:rsid w:val="00EA1BDE"/>
    <w:rsid w:val="00F56D1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Анна Мурадовна</cp:lastModifiedBy>
  <cp:revision>5</cp:revision>
  <cp:lastPrinted>2018-08-14T07:43:00Z</cp:lastPrinted>
  <dcterms:created xsi:type="dcterms:W3CDTF">2019-06-10T12:07:00Z</dcterms:created>
  <dcterms:modified xsi:type="dcterms:W3CDTF">2025-01-28T12:37:00Z</dcterms:modified>
</cp:coreProperties>
</file>